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4950" w14:textId="77777777" w:rsidR="00C44426" w:rsidRPr="008D1AAC" w:rsidRDefault="00C44426" w:rsidP="00D7173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2423F0E" w14:textId="77777777" w:rsidR="00C44426" w:rsidRPr="008D1AAC" w:rsidRDefault="00C44426" w:rsidP="0026053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79E760" w14:textId="77777777" w:rsidR="00C44426" w:rsidRPr="008D1AAC" w:rsidRDefault="00C44426" w:rsidP="0026053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AE1CA0" w14:textId="77777777" w:rsidR="00C44426" w:rsidRPr="008D1AAC" w:rsidRDefault="00C44426" w:rsidP="00260533">
      <w:pPr>
        <w:jc w:val="center"/>
        <w:rPr>
          <w:rFonts w:ascii="Calibri" w:hAnsi="Calibri" w:cs="Calibri"/>
        </w:rPr>
      </w:pPr>
      <w:r w:rsidRPr="008D1AAC">
        <w:rPr>
          <w:rFonts w:ascii="Calibri" w:hAnsi="Calibri" w:cs="Calibri"/>
          <w:b/>
          <w:bCs/>
        </w:rPr>
        <w:t>Sunway Medical Centre Independent Research Ethics Committee (SREC)</w:t>
      </w:r>
    </w:p>
    <w:p w14:paraId="178CFC4C" w14:textId="77777777" w:rsidR="00C44426" w:rsidRPr="008D1AAC" w:rsidRDefault="00C44426" w:rsidP="008D1AAC">
      <w:pPr>
        <w:rPr>
          <w:rFonts w:ascii="Calibri" w:hAnsi="Calibri" w:cs="Calibri"/>
          <w:u w:val="single"/>
        </w:rPr>
      </w:pPr>
    </w:p>
    <w:p w14:paraId="16B79EBE" w14:textId="77777777" w:rsidR="00C44426" w:rsidRPr="008D1AAC" w:rsidRDefault="00C44426" w:rsidP="00ED392A">
      <w:pPr>
        <w:jc w:val="center"/>
        <w:rPr>
          <w:rFonts w:ascii="Calibri" w:hAnsi="Calibri" w:cs="Calibri"/>
          <w:b/>
          <w:bCs/>
          <w:u w:val="single"/>
        </w:rPr>
      </w:pPr>
      <w:r w:rsidRPr="008D1AAC">
        <w:rPr>
          <w:rFonts w:ascii="Calibri" w:hAnsi="Calibri" w:cs="Calibri"/>
          <w:b/>
          <w:bCs/>
          <w:u w:val="single"/>
        </w:rPr>
        <w:t>GENETIC RESEARCH CHECKLIST</w:t>
      </w:r>
    </w:p>
    <w:p w14:paraId="1D519C2B" w14:textId="77777777" w:rsidR="00C44426" w:rsidRPr="008D1AAC" w:rsidRDefault="00C44426" w:rsidP="00D71738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5EE0D97D" w14:textId="77777777" w:rsidR="00C44426" w:rsidRPr="008D1AAC" w:rsidRDefault="00C44426" w:rsidP="00260533">
      <w:pPr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8D1AAC">
        <w:rPr>
          <w:rFonts w:ascii="Calibri" w:hAnsi="Calibri" w:cs="Calibri"/>
          <w:i/>
          <w:iCs/>
          <w:sz w:val="22"/>
          <w:szCs w:val="22"/>
        </w:rPr>
        <w:t>(This Checklist need not be submitted when submitting application)</w:t>
      </w:r>
    </w:p>
    <w:p w14:paraId="73046F44" w14:textId="77777777" w:rsidR="00C44426" w:rsidRPr="008D1AAC" w:rsidRDefault="00C44426" w:rsidP="00260533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C2D8243" w14:textId="77777777" w:rsidR="00C44426" w:rsidRPr="008D1AAC" w:rsidRDefault="00C44426" w:rsidP="00260533">
      <w:pPr>
        <w:spacing w:line="276" w:lineRule="auto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48EAEFDF" w14:textId="77777777" w:rsidR="00C44426" w:rsidRPr="008D1AAC" w:rsidRDefault="00C44426" w:rsidP="00260533">
      <w:pPr>
        <w:spacing w:line="276" w:lineRule="auto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8D1AAC">
        <w:rPr>
          <w:rFonts w:ascii="Calibri" w:hAnsi="Calibri" w:cs="Calibri"/>
          <w:b/>
          <w:bCs/>
          <w:caps/>
          <w:sz w:val="22"/>
          <w:szCs w:val="22"/>
        </w:rPr>
        <w:t>additional checklist for research projects involving genetic tests</w:t>
      </w:r>
    </w:p>
    <w:p w14:paraId="78012C4E" w14:textId="77777777" w:rsidR="00C44426" w:rsidRPr="008D1AAC" w:rsidRDefault="00C44426" w:rsidP="00260533">
      <w:pPr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600D948F" w14:textId="77777777" w:rsidR="00C44426" w:rsidRPr="008D1AAC" w:rsidRDefault="00C44426" w:rsidP="00260533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334"/>
        <w:gridCol w:w="720"/>
        <w:gridCol w:w="720"/>
      </w:tblGrid>
      <w:tr w:rsidR="00C44426" w:rsidRPr="008D1AAC" w14:paraId="0C68CB90" w14:textId="77777777">
        <w:trPr>
          <w:cantSplit/>
          <w:trHeight w:val="558"/>
        </w:trPr>
        <w:tc>
          <w:tcPr>
            <w:tcW w:w="524" w:type="dxa"/>
            <w:vMerge w:val="restart"/>
            <w:shd w:val="clear" w:color="auto" w:fill="D9D9D9"/>
          </w:tcPr>
          <w:p w14:paraId="04092545" w14:textId="77777777" w:rsidR="00C44426" w:rsidRPr="008D1AAC" w:rsidRDefault="00C44426" w:rsidP="00260533">
            <w:pPr>
              <w:pStyle w:val="Heading2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4" w:type="dxa"/>
            <w:vMerge w:val="restart"/>
            <w:shd w:val="clear" w:color="auto" w:fill="D9D9D9"/>
            <w:vAlign w:val="center"/>
          </w:tcPr>
          <w:p w14:paraId="6DE76A15" w14:textId="77777777" w:rsidR="00C44426" w:rsidRPr="008D1AAC" w:rsidRDefault="00C44426" w:rsidP="00260533">
            <w:pPr>
              <w:pStyle w:val="Heading2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D1AAC">
              <w:rPr>
                <w:rFonts w:ascii="Calibri" w:hAnsi="Calibri" w:cs="Calibri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1440" w:type="dxa"/>
            <w:gridSpan w:val="2"/>
            <w:shd w:val="clear" w:color="auto" w:fill="D9D9D9"/>
          </w:tcPr>
          <w:p w14:paraId="61DD934D" w14:textId="02C427F1" w:rsidR="00C44426" w:rsidRPr="0087672D" w:rsidRDefault="0087672D" w:rsidP="00260533">
            <w:pPr>
              <w:pStyle w:val="Heading2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672D">
              <w:rPr>
                <w:rFonts w:ascii="Calibri" w:hAnsi="Calibri" w:cs="Calibri"/>
                <w:b/>
                <w:bCs/>
                <w:sz w:val="20"/>
                <w:szCs w:val="20"/>
              </w:rPr>
              <w:t>Kindly Select</w:t>
            </w:r>
            <w:r w:rsidR="00C1516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</w:tr>
      <w:tr w:rsidR="00C44426" w:rsidRPr="008D1AAC" w14:paraId="4CAF14B5" w14:textId="77777777">
        <w:trPr>
          <w:cantSplit/>
          <w:trHeight w:val="218"/>
        </w:trPr>
        <w:tc>
          <w:tcPr>
            <w:tcW w:w="524" w:type="dxa"/>
            <w:vMerge/>
            <w:shd w:val="clear" w:color="auto" w:fill="D9D9D9"/>
          </w:tcPr>
          <w:p w14:paraId="2B561DF1" w14:textId="77777777" w:rsidR="00C44426" w:rsidRPr="008D1AAC" w:rsidRDefault="00C44426" w:rsidP="00260533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34" w:type="dxa"/>
            <w:vMerge/>
            <w:shd w:val="clear" w:color="auto" w:fill="D9D9D9"/>
          </w:tcPr>
          <w:p w14:paraId="21C77D18" w14:textId="77777777" w:rsidR="00C44426" w:rsidRPr="008D1AAC" w:rsidRDefault="00C44426" w:rsidP="00260533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shd w:val="clear" w:color="auto" w:fill="D9D9D9"/>
          </w:tcPr>
          <w:p w14:paraId="7D16D3B0" w14:textId="77777777" w:rsidR="00C44426" w:rsidRPr="008D1AAC" w:rsidRDefault="00C44426" w:rsidP="00C1516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6FC3FC33" w14:textId="77777777" w:rsidR="00C44426" w:rsidRPr="008D1AAC" w:rsidRDefault="00C44426" w:rsidP="00C1516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C44426" w:rsidRPr="008D1AAC" w14:paraId="570700A9" w14:textId="77777777">
        <w:trPr>
          <w:cantSplit/>
          <w:trHeight w:val="218"/>
        </w:trPr>
        <w:tc>
          <w:tcPr>
            <w:tcW w:w="524" w:type="dxa"/>
            <w:vAlign w:val="center"/>
          </w:tcPr>
          <w:p w14:paraId="73BA380C" w14:textId="77777777" w:rsidR="00C44426" w:rsidRPr="008D1AAC" w:rsidRDefault="00C44426" w:rsidP="0026053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34" w:type="dxa"/>
            <w:vAlign w:val="center"/>
          </w:tcPr>
          <w:p w14:paraId="4A050B76" w14:textId="77777777" w:rsidR="00C44426" w:rsidRPr="008D1AAC" w:rsidRDefault="00C44426" w:rsidP="00260533">
            <w:pPr>
              <w:spacing w:line="276" w:lineRule="auto"/>
              <w:rPr>
                <w:rFonts w:ascii="Calibri" w:hAnsi="Calibri" w:cs="Calibri"/>
              </w:rPr>
            </w:pPr>
          </w:p>
          <w:p w14:paraId="3E95854F" w14:textId="77777777" w:rsidR="00C44426" w:rsidRPr="008D1AAC" w:rsidRDefault="00C44426" w:rsidP="00260533">
            <w:pPr>
              <w:spacing w:line="276" w:lineRule="auto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Does the trial carry significant psychological and/or social risks?</w:t>
            </w:r>
          </w:p>
          <w:p w14:paraId="09280091" w14:textId="77777777" w:rsidR="00C44426" w:rsidRPr="008D1AAC" w:rsidRDefault="00C44426" w:rsidP="00260533">
            <w:pPr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760084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EAA7E7C" w14:textId="73314047" w:rsidR="00C44426" w:rsidRPr="008D1AAC" w:rsidRDefault="00C15168" w:rsidP="0087672D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33562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DC343A5" w14:textId="0226EC88" w:rsidR="00C44426" w:rsidRPr="008D1AAC" w:rsidRDefault="00C15168" w:rsidP="0087672D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15168" w:rsidRPr="008D1AAC" w14:paraId="29D67C5D" w14:textId="77777777" w:rsidTr="00C15168">
        <w:trPr>
          <w:cantSplit/>
          <w:trHeight w:val="218"/>
        </w:trPr>
        <w:tc>
          <w:tcPr>
            <w:tcW w:w="524" w:type="dxa"/>
            <w:vAlign w:val="center"/>
          </w:tcPr>
          <w:p w14:paraId="42B12691" w14:textId="77777777" w:rsidR="00C15168" w:rsidRPr="008D1AAC" w:rsidRDefault="00C15168" w:rsidP="00C1516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334" w:type="dxa"/>
            <w:vAlign w:val="center"/>
          </w:tcPr>
          <w:p w14:paraId="212153FB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</w:p>
          <w:p w14:paraId="169F8CB8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Does the trial carry risks to insurability?</w:t>
            </w:r>
          </w:p>
          <w:p w14:paraId="01E61BBB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2464071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3C280D7" w14:textId="1F35FB75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25182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7D5A2E2" w14:textId="7689A9CB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15168" w:rsidRPr="008D1AAC" w14:paraId="1F76BB11" w14:textId="77777777" w:rsidTr="00C15168">
        <w:trPr>
          <w:cantSplit/>
          <w:trHeight w:val="436"/>
        </w:trPr>
        <w:tc>
          <w:tcPr>
            <w:tcW w:w="524" w:type="dxa"/>
            <w:vAlign w:val="center"/>
          </w:tcPr>
          <w:p w14:paraId="246DC178" w14:textId="77777777" w:rsidR="00C15168" w:rsidRPr="008D1AAC" w:rsidRDefault="00C15168" w:rsidP="00C1516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334" w:type="dxa"/>
            <w:vAlign w:val="center"/>
          </w:tcPr>
          <w:p w14:paraId="21A3EF96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</w:p>
          <w:p w14:paraId="292B22EA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Does the trial carry risks to family life?</w:t>
            </w:r>
          </w:p>
          <w:p w14:paraId="76E7212E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8D1AAC">
              <w:rPr>
                <w:rFonts w:ascii="Calibri" w:hAnsi="Calibri" w:cs="Calibri"/>
                <w:i/>
                <w:iCs/>
                <w:sz w:val="22"/>
                <w:szCs w:val="22"/>
              </w:rPr>
              <w:t>(e.g.: incidental generation of information about paternity)</w:t>
            </w:r>
          </w:p>
        </w:tc>
        <w:sdt>
          <w:sdtPr>
            <w:rPr>
              <w:rFonts w:ascii="Calibri" w:hAnsi="Calibri" w:cs="Calibri"/>
            </w:rPr>
            <w:id w:val="-3138031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BF0C811" w14:textId="64C62580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56462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F37EC72" w14:textId="4469F579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15168" w:rsidRPr="008D1AAC" w14:paraId="6B1A4FD2" w14:textId="77777777" w:rsidTr="00C15168">
        <w:trPr>
          <w:cantSplit/>
          <w:trHeight w:val="451"/>
        </w:trPr>
        <w:tc>
          <w:tcPr>
            <w:tcW w:w="524" w:type="dxa"/>
            <w:vAlign w:val="center"/>
          </w:tcPr>
          <w:p w14:paraId="28F33326" w14:textId="77777777" w:rsidR="00C15168" w:rsidRPr="008D1AAC" w:rsidRDefault="00C15168" w:rsidP="00C1516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334" w:type="dxa"/>
            <w:vAlign w:val="center"/>
          </w:tcPr>
          <w:p w14:paraId="14FE0695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</w:p>
          <w:p w14:paraId="704F4A6F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</w:rPr>
            </w:pPr>
            <w:r w:rsidRPr="008D1AAC">
              <w:rPr>
                <w:rFonts w:ascii="Calibri" w:hAnsi="Calibri" w:cs="Calibri"/>
                <w:sz w:val="22"/>
                <w:szCs w:val="22"/>
              </w:rPr>
              <w:t>Does the trial carry risks to life plans?</w:t>
            </w:r>
          </w:p>
          <w:p w14:paraId="2CE76908" w14:textId="77777777" w:rsidR="00C15168" w:rsidRPr="008D1AAC" w:rsidRDefault="00C15168" w:rsidP="00C1516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8D1AAC">
              <w:rPr>
                <w:rFonts w:ascii="Calibri" w:hAnsi="Calibri" w:cs="Calibri"/>
                <w:i/>
                <w:iCs/>
                <w:sz w:val="22"/>
                <w:szCs w:val="22"/>
              </w:rPr>
              <w:t>(e.g.: from discovery of previously unknown but possibly stigmatizing conditions)</w:t>
            </w:r>
          </w:p>
        </w:tc>
        <w:sdt>
          <w:sdtPr>
            <w:rPr>
              <w:rFonts w:ascii="Calibri" w:hAnsi="Calibri" w:cs="Calibri"/>
            </w:rPr>
            <w:id w:val="-1012146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4B5102D" w14:textId="51653B11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01333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13A77FE" w14:textId="17ACE962" w:rsidR="00C15168" w:rsidRPr="008D1AAC" w:rsidRDefault="00C15168" w:rsidP="00C15168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6B751190" w14:textId="77777777" w:rsidR="00C44426" w:rsidRPr="008D1AAC" w:rsidRDefault="00C44426" w:rsidP="00260533">
      <w:pPr>
        <w:pStyle w:val="BodyTextIndent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052FBF45" w14:textId="77777777" w:rsidR="00C44426" w:rsidRPr="008D1AAC" w:rsidRDefault="00C44426" w:rsidP="00260533">
      <w:pPr>
        <w:pStyle w:val="BodyTextIndent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8D1AAC">
        <w:rPr>
          <w:rFonts w:ascii="Calibri" w:hAnsi="Calibri" w:cs="Calibri"/>
          <w:sz w:val="22"/>
          <w:szCs w:val="22"/>
          <w:u w:val="single"/>
        </w:rPr>
        <w:t>Note</w:t>
      </w:r>
      <w:r w:rsidRPr="008D1AAC">
        <w:rPr>
          <w:rFonts w:ascii="Calibri" w:hAnsi="Calibri" w:cs="Calibri"/>
          <w:sz w:val="22"/>
          <w:szCs w:val="22"/>
        </w:rPr>
        <w:t>: If you answered ‘Yes’ to any of these questions, please clearly delineate the risks in the proposal or protocol, and address how you will seek to minimize them.</w:t>
      </w:r>
    </w:p>
    <w:p w14:paraId="13C97A95" w14:textId="77777777" w:rsidR="00C44426" w:rsidRPr="008D1AAC" w:rsidRDefault="00C44426" w:rsidP="0026053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37068AB" w14:textId="77777777" w:rsidR="00C44426" w:rsidRPr="008D1AAC" w:rsidRDefault="00C44426" w:rsidP="00260533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C44426" w:rsidRPr="008D1AAC" w:rsidSect="00260533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3784" w14:textId="77777777" w:rsidR="00FB1FAA" w:rsidRDefault="00FB1FAA">
      <w:r>
        <w:separator/>
      </w:r>
    </w:p>
  </w:endnote>
  <w:endnote w:type="continuationSeparator" w:id="0">
    <w:p w14:paraId="79203837" w14:textId="77777777" w:rsidR="00FB1FAA" w:rsidRDefault="00FB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293A" w14:textId="5C1B78F7" w:rsidR="00C44426" w:rsidRPr="0001100D" w:rsidRDefault="00C44426" w:rsidP="00586789">
    <w:pPr>
      <w:pStyle w:val="Footer"/>
      <w:pBdr>
        <w:top w:val="thinThickSmallGap" w:sz="24" w:space="1" w:color="622423"/>
      </w:pBdr>
      <w:tabs>
        <w:tab w:val="clear" w:pos="4320"/>
      </w:tabs>
      <w:rPr>
        <w:rFonts w:asciiTheme="minorHAnsi" w:hAnsiTheme="minorHAnsi" w:cstheme="minorHAnsi"/>
        <w:sz w:val="18"/>
        <w:szCs w:val="18"/>
      </w:rPr>
    </w:pPr>
    <w:r w:rsidRPr="0001100D">
      <w:rPr>
        <w:rFonts w:ascii="Calibri" w:hAnsi="Calibri" w:cs="Calibri"/>
        <w:sz w:val="18"/>
        <w:szCs w:val="18"/>
      </w:rPr>
      <w:t>Checklist 3</w:t>
    </w:r>
    <w:r w:rsidRPr="0001100D">
      <w:rPr>
        <w:rFonts w:ascii="Calibri" w:hAnsi="Calibri" w:cs="Calibri"/>
        <w:sz w:val="18"/>
        <w:szCs w:val="18"/>
      </w:rPr>
      <w:tab/>
    </w:r>
    <w:r w:rsidR="00AF27CF" w:rsidRPr="0001100D">
      <w:rPr>
        <w:rFonts w:asciiTheme="minorHAnsi" w:hAnsiTheme="minorHAnsi" w:cstheme="minorHAnsi"/>
        <w:sz w:val="18"/>
        <w:szCs w:val="18"/>
      </w:rPr>
      <w:t xml:space="preserve">        </w:t>
    </w:r>
    <w:r w:rsidR="0001100D">
      <w:rPr>
        <w:rFonts w:asciiTheme="minorHAnsi" w:hAnsiTheme="minorHAnsi" w:cstheme="minorHAnsi"/>
        <w:sz w:val="18"/>
        <w:szCs w:val="18"/>
      </w:rPr>
      <w:t xml:space="preserve">    </w:t>
    </w:r>
    <w:r w:rsidR="00F037C7">
      <w:rPr>
        <w:rFonts w:asciiTheme="minorHAnsi" w:hAnsiTheme="minorHAnsi" w:cstheme="minorHAnsi"/>
        <w:sz w:val="18"/>
        <w:szCs w:val="18"/>
      </w:rPr>
      <w:t xml:space="preserve">      </w:t>
    </w:r>
    <w:r w:rsidR="0023751E" w:rsidRPr="0001100D">
      <w:rPr>
        <w:rFonts w:asciiTheme="minorHAnsi" w:hAnsiTheme="minorHAnsi" w:cstheme="minorHAnsi"/>
        <w:color w:val="1F1F1F"/>
        <w:sz w:val="18"/>
        <w:szCs w:val="18"/>
        <w:shd w:val="clear" w:color="auto" w:fill="FFFFFF"/>
      </w:rPr>
      <w:t>SMC-SREC-MANUAL-CHECKLIST03-VER1.0-EFFECTIVE16JUN2022</w:t>
    </w:r>
  </w:p>
  <w:p w14:paraId="793E687D" w14:textId="77777777" w:rsidR="00C44426" w:rsidRPr="008D1AAC" w:rsidRDefault="00C44426" w:rsidP="00ED392A">
    <w:pPr>
      <w:pStyle w:val="Footer"/>
      <w:tabs>
        <w:tab w:val="clear" w:pos="4320"/>
      </w:tabs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C06D" w14:textId="77777777" w:rsidR="00FB1FAA" w:rsidRDefault="00FB1FAA">
      <w:r>
        <w:separator/>
      </w:r>
    </w:p>
  </w:footnote>
  <w:footnote w:type="continuationSeparator" w:id="0">
    <w:p w14:paraId="5589FC88" w14:textId="77777777" w:rsidR="00FB1FAA" w:rsidRDefault="00FB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/>
  <w:defaultTabStop w:val="720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7A"/>
    <w:rsid w:val="0001100D"/>
    <w:rsid w:val="00017BB4"/>
    <w:rsid w:val="00030CD2"/>
    <w:rsid w:val="00036390"/>
    <w:rsid w:val="0011022E"/>
    <w:rsid w:val="00113A34"/>
    <w:rsid w:val="0018316C"/>
    <w:rsid w:val="001A1110"/>
    <w:rsid w:val="001A7DA6"/>
    <w:rsid w:val="001B58D8"/>
    <w:rsid w:val="001C05DF"/>
    <w:rsid w:val="001F5DC4"/>
    <w:rsid w:val="0021283E"/>
    <w:rsid w:val="0023751E"/>
    <w:rsid w:val="00252B98"/>
    <w:rsid w:val="00260533"/>
    <w:rsid w:val="002718B6"/>
    <w:rsid w:val="002B1E01"/>
    <w:rsid w:val="002B1EC8"/>
    <w:rsid w:val="002D2A0E"/>
    <w:rsid w:val="00402558"/>
    <w:rsid w:val="004B1594"/>
    <w:rsid w:val="004C57FA"/>
    <w:rsid w:val="00510670"/>
    <w:rsid w:val="00512EA8"/>
    <w:rsid w:val="00586789"/>
    <w:rsid w:val="005A71BF"/>
    <w:rsid w:val="005C554A"/>
    <w:rsid w:val="00632DD1"/>
    <w:rsid w:val="006560A6"/>
    <w:rsid w:val="00674B29"/>
    <w:rsid w:val="00682C35"/>
    <w:rsid w:val="00684E75"/>
    <w:rsid w:val="00687E4B"/>
    <w:rsid w:val="006B5869"/>
    <w:rsid w:val="006C090A"/>
    <w:rsid w:val="006F29FC"/>
    <w:rsid w:val="00787E92"/>
    <w:rsid w:val="007B387D"/>
    <w:rsid w:val="00806E4C"/>
    <w:rsid w:val="0085640E"/>
    <w:rsid w:val="0087672D"/>
    <w:rsid w:val="0088362D"/>
    <w:rsid w:val="008D1AAC"/>
    <w:rsid w:val="009D24CD"/>
    <w:rsid w:val="009F036E"/>
    <w:rsid w:val="00A175E3"/>
    <w:rsid w:val="00A34AB1"/>
    <w:rsid w:val="00A71A18"/>
    <w:rsid w:val="00AF27CF"/>
    <w:rsid w:val="00B04073"/>
    <w:rsid w:val="00BB1940"/>
    <w:rsid w:val="00C15168"/>
    <w:rsid w:val="00C44426"/>
    <w:rsid w:val="00C756DE"/>
    <w:rsid w:val="00C94558"/>
    <w:rsid w:val="00CC5B8D"/>
    <w:rsid w:val="00D06ABA"/>
    <w:rsid w:val="00D71738"/>
    <w:rsid w:val="00DD3937"/>
    <w:rsid w:val="00E105E6"/>
    <w:rsid w:val="00E46C7A"/>
    <w:rsid w:val="00E82775"/>
    <w:rsid w:val="00ED392A"/>
    <w:rsid w:val="00EE293B"/>
    <w:rsid w:val="00F037C7"/>
    <w:rsid w:val="00F21E4A"/>
    <w:rsid w:val="00F25A05"/>
    <w:rsid w:val="00FB1FAA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78B47"/>
  <w15:docId w15:val="{68EF86A1-BA77-1C49-88BB-8680051C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7A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5E3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362D"/>
    <w:rPr>
      <w:rFonts w:ascii="Cambria" w:eastAsia="SimSun" w:hAnsi="Cambria" w:cs="Cambria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E46C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E46C7A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362D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46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362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46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E4C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46C7A"/>
  </w:style>
  <w:style w:type="paragraph" w:styleId="BalloonText">
    <w:name w:val="Balloon Text"/>
    <w:basedOn w:val="Normal"/>
    <w:link w:val="BalloonTextChar"/>
    <w:uiPriority w:val="99"/>
    <w:semiHidden/>
    <w:rsid w:val="008D1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1A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6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2320-E5F8-4B2F-B625-AFEE9105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</vt:lpstr>
    </vt:vector>
  </TitlesOfParts>
  <Company>smc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</dc:title>
  <dc:creator>smc</dc:creator>
  <cp:lastModifiedBy>Chia Ee Vy</cp:lastModifiedBy>
  <cp:revision>6</cp:revision>
  <cp:lastPrinted>2024-06-26T13:31:00Z</cp:lastPrinted>
  <dcterms:created xsi:type="dcterms:W3CDTF">2024-07-25T01:41:00Z</dcterms:created>
  <dcterms:modified xsi:type="dcterms:W3CDTF">2024-07-30T03:46:00Z</dcterms:modified>
</cp:coreProperties>
</file>